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761FF" w14:textId="77777777" w:rsidR="00CE6FDF" w:rsidRDefault="00CE6FDF" w:rsidP="00CE6FDF">
      <w:r>
        <w:t>1.1</w:t>
      </w:r>
      <w:r>
        <w:tab/>
        <w:t>General description</w:t>
      </w:r>
    </w:p>
    <w:p w14:paraId="690AD5E4" w14:textId="77777777" w:rsidR="00CE6FDF" w:rsidRDefault="00CE6FDF" w:rsidP="00CE6FDF">
      <w:r>
        <w:t>In developing this scanning microscope, emphasis was placed on achieving simplicity of operation and maintenance and wide applicability, especially for X-ray analysis.</w:t>
      </w:r>
      <w:r>
        <w:tab/>
        <w:t>With its features of simple specimen preparation and instrument operation that produces images ranging from those of deep focus and low magnification to those of high resolution and high magnification, the JSM-T300 scanning microscope is an outstanding instrument for use in research and development, quality control, and audiovisual education.</w:t>
      </w:r>
    </w:p>
    <w:p w14:paraId="5FBC850F" w14:textId="77777777" w:rsidR="00CE6FDF" w:rsidRDefault="00CE6FDF" w:rsidP="00CE6FDF"/>
    <w:p w14:paraId="1A2114E7" w14:textId="3A89BAF7" w:rsidR="00CE6FDF" w:rsidRPr="005158D2" w:rsidRDefault="00CE6FDF" w:rsidP="00CE6FDF">
      <w:pPr>
        <w:rPr>
          <w:lang w:val="en-US"/>
        </w:rPr>
      </w:pPr>
      <w:r>
        <w:t>1.2 Specifications</w:t>
      </w:r>
    </w:p>
    <w:p w14:paraId="5E092A1C" w14:textId="50D6732A" w:rsidR="00CE6FDF" w:rsidRPr="005158D2" w:rsidRDefault="00CE6FDF" w:rsidP="00CE6FDF">
      <w:pPr>
        <w:rPr>
          <w:lang w:val="en-US"/>
        </w:rPr>
      </w:pPr>
      <w:r>
        <w:t>1.2.1</w:t>
      </w:r>
      <w:r>
        <w:tab/>
        <w:t>Performance and specifications</w:t>
      </w:r>
    </w:p>
    <w:p w14:paraId="6AEC6737" w14:textId="4E0CFF81" w:rsidR="00CE6FDF" w:rsidRPr="005158D2" w:rsidRDefault="00CE6FDF" w:rsidP="00CE6FDF">
      <w:pPr>
        <w:rPr>
          <w:b/>
          <w:bCs/>
          <w:lang w:val="en-US"/>
        </w:rPr>
      </w:pPr>
      <w:r w:rsidRPr="00CE6FDF">
        <w:rPr>
          <w:b/>
          <w:bCs/>
        </w:rPr>
        <w:t>1. Performance</w:t>
      </w:r>
    </w:p>
    <w:p w14:paraId="75C20AAC" w14:textId="77777777" w:rsidR="005158D2" w:rsidRPr="005158D2" w:rsidRDefault="00CE6FDF" w:rsidP="005158D2">
      <w:pPr>
        <w:spacing w:after="0"/>
        <w:rPr>
          <w:lang w:val="en-US"/>
        </w:rPr>
      </w:pPr>
      <w:r>
        <w:t>Resolution:</w:t>
      </w:r>
    </w:p>
    <w:p w14:paraId="2D840AAB" w14:textId="51DF11FD" w:rsidR="00CE6FDF" w:rsidRPr="005158D2" w:rsidRDefault="00CE6FDF" w:rsidP="005158D2">
      <w:pPr>
        <w:spacing w:after="0"/>
        <w:rPr>
          <w:lang w:val="en-US"/>
        </w:rPr>
      </w:pPr>
      <w:r>
        <w:t>6 nm (30 kV, WD =   8 mm, secondary electron image).</w:t>
      </w:r>
    </w:p>
    <w:p w14:paraId="62670323" w14:textId="65E5CEB0" w:rsidR="00CE6FDF" w:rsidRPr="005158D2" w:rsidRDefault="00CE6FDF" w:rsidP="005158D2">
      <w:pPr>
        <w:spacing w:after="0"/>
        <w:rPr>
          <w:lang w:val="en-US"/>
        </w:rPr>
      </w:pPr>
      <w:r>
        <w:t>Magnification:</w:t>
      </w:r>
    </w:p>
    <w:p w14:paraId="7F4468F5" w14:textId="06CF5405" w:rsidR="00CE6FDF" w:rsidRPr="005158D2" w:rsidRDefault="00CE6FDF" w:rsidP="005158D2">
      <w:pPr>
        <w:spacing w:after="0"/>
        <w:rPr>
          <w:lang w:val="en-US"/>
        </w:rPr>
      </w:pPr>
      <w:r>
        <w:t>15x (WD = 48 mm) 200,000x,</w:t>
      </w:r>
      <w:r>
        <w:tab/>
        <w:t>provided with an automatic magnification correction device.</w:t>
      </w:r>
    </w:p>
    <w:p w14:paraId="0A715583" w14:textId="77777777" w:rsidR="005158D2" w:rsidRPr="005158D2" w:rsidRDefault="00CE6FDF" w:rsidP="005158D2">
      <w:pPr>
        <w:spacing w:after="0"/>
        <w:rPr>
          <w:lang w:val="en-US"/>
        </w:rPr>
      </w:pPr>
      <w:r>
        <w:t>Imaging signals:</w:t>
      </w:r>
    </w:p>
    <w:p w14:paraId="7E7B86D8" w14:textId="644371CB" w:rsidR="00CE6FDF" w:rsidRDefault="00CE6FDF" w:rsidP="00CE6FDF">
      <w:r>
        <w:t>Secondary electrons, backscattered electrons.</w:t>
      </w:r>
    </w:p>
    <w:p w14:paraId="5D585E14" w14:textId="55816D15" w:rsidR="00CE6FDF" w:rsidRPr="005158D2" w:rsidRDefault="00CE6FDF" w:rsidP="00CE6FDF">
      <w:pPr>
        <w:rPr>
          <w:lang w:val="en-US"/>
        </w:rPr>
      </w:pPr>
      <w:r w:rsidRPr="00CE6FDF">
        <w:rPr>
          <w:b/>
          <w:bCs/>
        </w:rPr>
        <w:t>2. Electron optical system</w:t>
      </w:r>
      <w:r>
        <w:tab/>
        <w:t>.·</w:t>
      </w:r>
    </w:p>
    <w:p w14:paraId="30046D51" w14:textId="77777777" w:rsidR="005158D2" w:rsidRDefault="00CE6FDF" w:rsidP="005908F9">
      <w:pPr>
        <w:spacing w:after="0"/>
        <w:rPr>
          <w:lang w:val="de-DE"/>
        </w:rPr>
      </w:pPr>
      <w:r>
        <w:t>Acceleration voltage:</w:t>
      </w:r>
    </w:p>
    <w:p w14:paraId="0B405EA9" w14:textId="5FCBFF0D" w:rsidR="00CE6FDF" w:rsidRPr="005158D2" w:rsidRDefault="00CE6FDF" w:rsidP="005908F9">
      <w:pPr>
        <w:spacing w:after="0"/>
        <w:rPr>
          <w:lang w:val="en-US"/>
        </w:rPr>
      </w:pPr>
      <w:r>
        <w:t>l, 2, 5, 10, 15, 20, 25, 30 kV (8 steps).</w:t>
      </w:r>
    </w:p>
    <w:p w14:paraId="6FDD0C37" w14:textId="77777777" w:rsidR="005158D2" w:rsidRDefault="00CE6FDF" w:rsidP="005908F9">
      <w:pPr>
        <w:spacing w:after="0"/>
        <w:rPr>
          <w:lang w:val="de-DE"/>
        </w:rPr>
      </w:pPr>
      <w:r>
        <w:t>Electron gun filament:</w:t>
      </w:r>
      <w:r>
        <w:tab/>
      </w:r>
    </w:p>
    <w:p w14:paraId="4FDF3D85" w14:textId="34E27CDD" w:rsidR="00CE6FDF" w:rsidRPr="005158D2" w:rsidRDefault="00CE6FDF" w:rsidP="005908F9">
      <w:pPr>
        <w:spacing w:after="0"/>
        <w:rPr>
          <w:lang w:val="en-US"/>
        </w:rPr>
      </w:pPr>
      <w:r>
        <w:t>Precentered filament, cartridge exchange.</w:t>
      </w:r>
    </w:p>
    <w:p w14:paraId="0FFD1658" w14:textId="7B4EE5DD" w:rsidR="005158D2" w:rsidRDefault="00CE6FDF" w:rsidP="005908F9">
      <w:pPr>
        <w:spacing w:after="0"/>
        <w:rPr>
          <w:lang w:val="de-DE"/>
        </w:rPr>
      </w:pPr>
      <w:r>
        <w:t>Alignment:</w:t>
      </w:r>
    </w:p>
    <w:p w14:paraId="0D6A9F6C" w14:textId="77777777" w:rsidR="005158D2" w:rsidRPr="005158D2" w:rsidRDefault="005158D2" w:rsidP="005908F9">
      <w:pPr>
        <w:spacing w:after="0"/>
        <w:rPr>
          <w:lang w:val="en-US"/>
        </w:rPr>
      </w:pPr>
      <w:r>
        <w:t>Mechanical.</w:t>
      </w:r>
    </w:p>
    <w:p w14:paraId="5DD5D35F" w14:textId="0E2A8355" w:rsidR="00CE6FDF" w:rsidRPr="005158D2" w:rsidRDefault="00CE6FDF" w:rsidP="005908F9">
      <w:pPr>
        <w:spacing w:after="0"/>
        <w:rPr>
          <w:lang w:val="en-US"/>
        </w:rPr>
      </w:pPr>
      <w:r>
        <w:t>Lens system:</w:t>
      </w:r>
    </w:p>
    <w:p w14:paraId="39A34F1F" w14:textId="77777777" w:rsidR="005158D2" w:rsidRDefault="005158D2" w:rsidP="005908F9">
      <w:pPr>
        <w:spacing w:after="0"/>
      </w:pPr>
      <w:r>
        <w:t>3-stage demagnifying system</w:t>
      </w:r>
    </w:p>
    <w:p w14:paraId="3F10FD3B" w14:textId="77777777" w:rsidR="005158D2" w:rsidRPr="005158D2" w:rsidRDefault="005158D2" w:rsidP="005908F9">
      <w:pPr>
        <w:spacing w:after="0"/>
        <w:rPr>
          <w:lang w:val="en-US"/>
        </w:rPr>
      </w:pPr>
      <w:r>
        <w:t>(2-stage condenser lens and objective lens).</w:t>
      </w:r>
    </w:p>
    <w:p w14:paraId="15764488" w14:textId="77777777" w:rsidR="005158D2" w:rsidRDefault="00CE6FDF" w:rsidP="005908F9">
      <w:pPr>
        <w:spacing w:after="0"/>
        <w:rPr>
          <w:lang w:val="de-DE"/>
        </w:rPr>
      </w:pPr>
      <w:r>
        <w:t xml:space="preserve">Objective lens aperture: </w:t>
      </w:r>
    </w:p>
    <w:p w14:paraId="7B61DD1C" w14:textId="77777777" w:rsidR="005158D2" w:rsidRPr="005158D2" w:rsidRDefault="005158D2" w:rsidP="005908F9">
      <w:pPr>
        <w:spacing w:after="0"/>
        <w:rPr>
          <w:lang w:val="en-US"/>
        </w:rPr>
      </w:pPr>
      <w:r>
        <w:t>3 (provided with fine adjustment mechanism and heating system).</w:t>
      </w:r>
    </w:p>
    <w:p w14:paraId="51632A46" w14:textId="77777777" w:rsidR="005158D2" w:rsidRDefault="00CE6FDF" w:rsidP="005908F9">
      <w:pPr>
        <w:spacing w:after="0"/>
        <w:rPr>
          <w:lang w:val="de-DE"/>
        </w:rPr>
      </w:pPr>
      <w:r>
        <w:t>Wobbler:</w:t>
      </w:r>
      <w:r w:rsidR="005158D2" w:rsidRPr="005158D2">
        <w:t xml:space="preserve"> </w:t>
      </w:r>
    </w:p>
    <w:p w14:paraId="1F8B5309" w14:textId="66366F92" w:rsidR="005158D2" w:rsidRPr="005158D2" w:rsidRDefault="005158D2" w:rsidP="005908F9">
      <w:pPr>
        <w:spacing w:after="0"/>
        <w:rPr>
          <w:lang w:val="en-US"/>
        </w:rPr>
      </w:pPr>
      <w:r>
        <w:t>Built-in (TV mode).</w:t>
      </w:r>
    </w:p>
    <w:p w14:paraId="1FD73866" w14:textId="77777777" w:rsidR="00CE6FDF" w:rsidRDefault="00CE6FDF" w:rsidP="005908F9">
      <w:pPr>
        <w:spacing w:after="0"/>
      </w:pPr>
      <w:r>
        <w:t>Stigmator:</w:t>
      </w:r>
    </w:p>
    <w:p w14:paraId="7E44764C" w14:textId="77777777" w:rsidR="00CE6FDF" w:rsidRDefault="00CE6FDF" w:rsidP="005908F9">
      <w:pPr>
        <w:spacing w:after="0"/>
      </w:pPr>
      <w:r>
        <w:t>8-pole electromagnetic type</w:t>
      </w:r>
    </w:p>
    <w:p w14:paraId="36C503B3" w14:textId="3EBB32D6" w:rsidR="00CE6FDF" w:rsidRPr="005158D2" w:rsidRDefault="00CE6FDF" w:rsidP="005908F9">
      <w:pPr>
        <w:spacing w:after="0"/>
        <w:rPr>
          <w:lang w:val="en-US"/>
        </w:rPr>
      </w:pPr>
      <w:r>
        <w:t>(ASD automatic astigmatism-correction device built-in).</w:t>
      </w:r>
    </w:p>
    <w:p w14:paraId="2E6205D8" w14:textId="77777777" w:rsidR="005158D2" w:rsidRPr="005158D2" w:rsidRDefault="00CE6FDF" w:rsidP="005908F9">
      <w:pPr>
        <w:spacing w:after="0"/>
        <w:rPr>
          <w:lang w:val="en-US"/>
        </w:rPr>
      </w:pPr>
      <w:r>
        <w:t>Image fine shift:</w:t>
      </w:r>
    </w:p>
    <w:p w14:paraId="3F2BBD20" w14:textId="5FF75418" w:rsidR="00CE6FDF" w:rsidRDefault="00CE6FDF" w:rsidP="005908F9">
      <w:pPr>
        <w:spacing w:after="0"/>
      </w:pPr>
      <w:r>
        <w:t xml:space="preserve">Up to ±10 m (30 kV) </w:t>
      </w:r>
      <w:r>
        <w:tab/>
        <w:t>in any direction, electromagnetic joystick control.</w:t>
      </w:r>
    </w:p>
    <w:p w14:paraId="72334CAF" w14:textId="5372A085" w:rsidR="00CE6FDF" w:rsidRPr="005158D2" w:rsidRDefault="00CE6FDF" w:rsidP="005908F9">
      <w:pPr>
        <w:spacing w:after="0"/>
        <w:rPr>
          <w:lang w:val="it-IT"/>
        </w:rPr>
      </w:pPr>
      <w:r>
        <w:t>Probe current:</w:t>
      </w:r>
      <w:r>
        <w:tab/>
        <w:t>1</w:t>
      </w:r>
      <w:r w:rsidR="005158D2">
        <w:rPr>
          <w:lang w:val="de-DE"/>
        </w:rPr>
        <w:t>0</w:t>
      </w:r>
      <w:r>
        <w:t xml:space="preserve">-12 </w:t>
      </w:r>
      <w:r w:rsidR="005158D2">
        <w:rPr>
          <w:lang w:val="de-DE"/>
        </w:rPr>
        <w:t>~</w:t>
      </w:r>
      <w:r>
        <w:t xml:space="preserve"> l</w:t>
      </w:r>
      <w:r w:rsidR="005158D2">
        <w:rPr>
          <w:lang w:val="de-DE"/>
        </w:rPr>
        <w:t>0</w:t>
      </w:r>
      <w:r>
        <w:t>-7 A.</w:t>
      </w:r>
    </w:p>
    <w:p w14:paraId="3511D1E2" w14:textId="77777777" w:rsidR="00CE6FDF" w:rsidRDefault="00CE6FDF" w:rsidP="005908F9">
      <w:pPr>
        <w:spacing w:after="0"/>
      </w:pPr>
      <w:r>
        <w:lastRenderedPageBreak/>
        <w:t>Probe current detector:</w:t>
      </w:r>
    </w:p>
    <w:p w14:paraId="07AD8BC5" w14:textId="25BCA52B" w:rsidR="00CE6FDF" w:rsidRPr="005908F9" w:rsidRDefault="005158D2" w:rsidP="00CE6FDF">
      <w:pPr>
        <w:rPr>
          <w:lang w:val="de-DE"/>
        </w:rPr>
      </w:pPr>
      <w:r>
        <w:t>IBS/AEM (optional).</w:t>
      </w:r>
    </w:p>
    <w:p w14:paraId="0FE7782E" w14:textId="77081157" w:rsidR="00CE6FDF" w:rsidRPr="005158D2" w:rsidRDefault="00CE6FDF" w:rsidP="00CE6FDF">
      <w:pPr>
        <w:rPr>
          <w:b/>
          <w:bCs/>
          <w:lang w:val="en-US"/>
        </w:rPr>
      </w:pPr>
      <w:r w:rsidRPr="00CE6FDF">
        <w:rPr>
          <w:b/>
          <w:bCs/>
        </w:rPr>
        <w:t>3. Specimen stage</w:t>
      </w:r>
    </w:p>
    <w:p w14:paraId="6B1E953F" w14:textId="77777777" w:rsidR="005908F9" w:rsidRPr="005908F9" w:rsidRDefault="00CE6FDF" w:rsidP="00EF5682">
      <w:pPr>
        <w:spacing w:after="0"/>
        <w:rPr>
          <w:lang w:val="en-US"/>
        </w:rPr>
      </w:pPr>
      <w:r>
        <w:t>Specimen stage:</w:t>
      </w:r>
    </w:p>
    <w:p w14:paraId="6B75969D" w14:textId="2F83B75F" w:rsidR="00CE6FDF" w:rsidRPr="005158D2" w:rsidRDefault="00CE6FDF" w:rsidP="00EF5682">
      <w:pPr>
        <w:spacing w:after="0"/>
        <w:rPr>
          <w:lang w:val="en-US"/>
        </w:rPr>
      </w:pPr>
      <w:r>
        <w:t>Eucentric type (except a specimen adapter for h gh resolution).</w:t>
      </w:r>
    </w:p>
    <w:p w14:paraId="191FE2A0" w14:textId="77777777" w:rsidR="00CE6FDF" w:rsidRDefault="00CE6FDF" w:rsidP="00EF5682">
      <w:pPr>
        <w:spacing w:after="0"/>
      </w:pPr>
      <w:r>
        <w:t>Specimen movable range</w:t>
      </w:r>
    </w:p>
    <w:p w14:paraId="1D11A621" w14:textId="77777777" w:rsidR="002878CF" w:rsidRDefault="00CE6FDF" w:rsidP="00EF5682">
      <w:pPr>
        <w:spacing w:after="0"/>
        <w:rPr>
          <w:lang w:val="de-DE"/>
        </w:rPr>
      </w:pPr>
      <w:r>
        <w:t>Horizontal:</w:t>
      </w:r>
      <w:r w:rsidR="002878CF" w:rsidRPr="002878CF">
        <w:t xml:space="preserve"> </w:t>
      </w:r>
    </w:p>
    <w:p w14:paraId="68EF8ED1" w14:textId="606D6533" w:rsidR="002878CF" w:rsidRPr="005158D2" w:rsidRDefault="002878CF" w:rsidP="00EF5682">
      <w:pPr>
        <w:spacing w:after="0"/>
        <w:rPr>
          <w:lang w:val="fr-FR"/>
        </w:rPr>
      </w:pPr>
      <w:r>
        <w:t>X</w:t>
      </w:r>
      <w:r w:rsidRPr="002878CF">
        <w:rPr>
          <w:lang w:val="fr-FR"/>
        </w:rPr>
        <w:t>=</w:t>
      </w:r>
      <w:r>
        <w:t>40 mm, Y = 80 mm.</w:t>
      </w:r>
    </w:p>
    <w:p w14:paraId="19F7CD58" w14:textId="77777777" w:rsidR="00E00A20" w:rsidRPr="00E00A20" w:rsidRDefault="00CE6FDF" w:rsidP="00EF5682">
      <w:pPr>
        <w:spacing w:after="0"/>
        <w:rPr>
          <w:lang w:val="en-US"/>
        </w:rPr>
      </w:pPr>
      <w:r>
        <w:t>Tilt:</w:t>
      </w:r>
    </w:p>
    <w:p w14:paraId="1FB8EE3A" w14:textId="4EE09D1A" w:rsidR="002878CF" w:rsidRPr="00E00A20" w:rsidRDefault="002878CF" w:rsidP="00EF5682">
      <w:pPr>
        <w:spacing w:after="0"/>
        <w:rPr>
          <w:lang w:val="en-US"/>
        </w:rPr>
      </w:pPr>
      <w:r>
        <w:t>T</w:t>
      </w:r>
      <w:r w:rsidRPr="00E00A20">
        <w:rPr>
          <w:lang w:val="en-US"/>
        </w:rPr>
        <w:t xml:space="preserve">= </w:t>
      </w:r>
      <w:r>
        <w:t>-10°</w:t>
      </w:r>
      <w:r w:rsidRPr="00E00A20">
        <w:rPr>
          <w:lang w:val="en-US"/>
        </w:rPr>
        <w:t xml:space="preserve"> ..</w:t>
      </w:r>
      <w:r>
        <w:t xml:space="preserve"> +90°.</w:t>
      </w:r>
    </w:p>
    <w:p w14:paraId="0BE322CF" w14:textId="77777777" w:rsidR="00E00A20" w:rsidRPr="00E00A20" w:rsidRDefault="002878CF" w:rsidP="00EF5682">
      <w:pPr>
        <w:spacing w:after="0"/>
        <w:rPr>
          <w:lang w:val="en-US"/>
        </w:rPr>
      </w:pPr>
      <w:r>
        <w:t>Rotation:</w:t>
      </w:r>
    </w:p>
    <w:p w14:paraId="091DAF98" w14:textId="23BB0C75" w:rsidR="002878CF" w:rsidRDefault="00E00A20" w:rsidP="00EF5682">
      <w:pPr>
        <w:spacing w:after="0"/>
      </w:pPr>
      <w:r w:rsidRPr="00E00A20">
        <w:rPr>
          <w:lang w:val="en-US"/>
        </w:rPr>
        <w:t>3</w:t>
      </w:r>
      <w:r w:rsidR="002878CF">
        <w:t>60° endless.</w:t>
      </w:r>
    </w:p>
    <w:p w14:paraId="1E44C027" w14:textId="4231FC9F" w:rsidR="00E00A20" w:rsidRPr="00EF5682" w:rsidRDefault="00CE6FDF" w:rsidP="00EF5682">
      <w:pPr>
        <w:spacing w:after="0"/>
        <w:rPr>
          <w:lang w:val="en-US"/>
        </w:rPr>
      </w:pPr>
      <w:r>
        <w:t>Working distance (WD):</w:t>
      </w:r>
      <w:r w:rsidR="00E00A20" w:rsidRPr="00EF5682">
        <w:rPr>
          <w:lang w:val="en-US"/>
        </w:rPr>
        <w:t xml:space="preserve"> 8 .. 48 mm</w:t>
      </w:r>
    </w:p>
    <w:p w14:paraId="15EC5E79" w14:textId="77777777" w:rsidR="00EF5682" w:rsidRDefault="00CE6FDF" w:rsidP="00EF5682">
      <w:pPr>
        <w:spacing w:after="0"/>
        <w:rPr>
          <w:lang w:val="de-DE"/>
        </w:rPr>
      </w:pPr>
      <w:r>
        <w:t>Size of specimen:</w:t>
      </w:r>
      <w:r w:rsidR="00EF5682" w:rsidRPr="00EF5682">
        <w:t xml:space="preserve"> </w:t>
      </w:r>
    </w:p>
    <w:p w14:paraId="506B1E52" w14:textId="27F110F0" w:rsidR="00E00A20" w:rsidRPr="00EF5682" w:rsidRDefault="00EF5682" w:rsidP="00EF5682">
      <w:pPr>
        <w:spacing w:after="0"/>
        <w:rPr>
          <w:lang w:val="de-DE"/>
        </w:rPr>
      </w:pPr>
      <w:r>
        <w:t>10 mm</w:t>
      </w:r>
      <w:r>
        <w:tab/>
        <w:t xml:space="preserve">x 10 mm h </w:t>
      </w:r>
      <w:r w:rsidRPr="00EF5682">
        <w:rPr>
          <w:lang w:val="de-DE"/>
        </w:rPr>
        <w:t>~</w:t>
      </w:r>
      <w:r>
        <w:t xml:space="preserve">  5 "</w:t>
      </w:r>
      <w:r w:rsidRPr="00EF5682">
        <w:rPr>
          <w:lang w:val="de-DE"/>
        </w:rPr>
        <w:t xml:space="preserve"> dia </w:t>
      </w:r>
      <w:r>
        <w:t xml:space="preserve">IC wafer*. </w:t>
      </w:r>
    </w:p>
    <w:p w14:paraId="613F647F" w14:textId="78B199ED" w:rsidR="00CE6FDF" w:rsidRPr="006D5F19" w:rsidRDefault="00CE6FDF" w:rsidP="00EF5682">
      <w:pPr>
        <w:spacing w:after="0"/>
        <w:rPr>
          <w:lang w:val="en-US"/>
        </w:rPr>
      </w:pPr>
      <w:r>
        <w:t>Specimen exchange:</w:t>
      </w:r>
    </w:p>
    <w:p w14:paraId="2F7E31D3" w14:textId="1821FB65" w:rsidR="006D5F19" w:rsidRPr="006D5F19" w:rsidRDefault="00EF5682" w:rsidP="006D5F19">
      <w:pPr>
        <w:rPr>
          <w:lang w:val="en-US"/>
        </w:rPr>
      </w:pPr>
      <w:r>
        <w:t>By drawing out specimen stage;</w:t>
      </w:r>
      <w:r w:rsidR="006D5F19" w:rsidRPr="006D5F19">
        <w:t xml:space="preserve"> </w:t>
      </w:r>
      <w:r w:rsidR="006D5F19">
        <w:t>airlock system (ALC/ALS) optional.</w:t>
      </w:r>
    </w:p>
    <w:p w14:paraId="3C1F9888" w14:textId="155C93E0" w:rsidR="00CE6FDF" w:rsidRPr="005158D2" w:rsidRDefault="00CE6FDF" w:rsidP="00CE6FDF">
      <w:pPr>
        <w:rPr>
          <w:b/>
          <w:bCs/>
          <w:lang w:val="en-US"/>
        </w:rPr>
      </w:pPr>
      <w:r w:rsidRPr="00701A75">
        <w:rPr>
          <w:b/>
          <w:bCs/>
        </w:rPr>
        <w:t>4. Detectors and display system</w:t>
      </w:r>
    </w:p>
    <w:p w14:paraId="3DB8310E" w14:textId="77777777" w:rsidR="006D5F19" w:rsidRDefault="00CE6FDF" w:rsidP="00663782">
      <w:pPr>
        <w:spacing w:after="0"/>
        <w:rPr>
          <w:lang w:val="de-DE"/>
        </w:rPr>
      </w:pPr>
      <w:r>
        <w:t>Secondary and backscattered</w:t>
      </w:r>
      <w:r w:rsidR="006D5F19" w:rsidRPr="006D5F19">
        <w:rPr>
          <w:lang w:val="en-US"/>
        </w:rPr>
        <w:t xml:space="preserve"> </w:t>
      </w:r>
      <w:r w:rsidR="006D5F19">
        <w:t xml:space="preserve">electron detector: </w:t>
      </w:r>
    </w:p>
    <w:p w14:paraId="72CD121A" w14:textId="2DD41F0E" w:rsidR="006D5F19" w:rsidRPr="005158D2" w:rsidRDefault="006D5F19" w:rsidP="00663782">
      <w:pPr>
        <w:spacing w:after="0"/>
        <w:rPr>
          <w:lang w:val="en-US"/>
        </w:rPr>
      </w:pPr>
      <w:r>
        <w:t>Scintillator and photomultiplier.</w:t>
      </w:r>
    </w:p>
    <w:p w14:paraId="5EA31F4E" w14:textId="77777777" w:rsidR="006D5F19" w:rsidRDefault="006D5F19" w:rsidP="00663782">
      <w:pPr>
        <w:spacing w:after="0"/>
      </w:pPr>
      <w:r>
        <w:t>Semiconductor backscattered electron detector capable of producing topographic and composition images, transmitted electron detector, cathodoluminescence detector, X-ray detector and specimen absorbed current detector are optionally available.</w:t>
      </w:r>
    </w:p>
    <w:p w14:paraId="36ED6EBE" w14:textId="77777777" w:rsidR="00AB17FB" w:rsidRPr="00AB17FB" w:rsidRDefault="00CE6FDF" w:rsidP="00663782">
      <w:pPr>
        <w:spacing w:after="0"/>
        <w:rPr>
          <w:lang w:val="en-US"/>
        </w:rPr>
      </w:pPr>
      <w:r>
        <w:t>Scanning modes:</w:t>
      </w:r>
    </w:p>
    <w:p w14:paraId="51D011BE" w14:textId="3A5DAE1D" w:rsidR="00CE6FDF" w:rsidRDefault="00CE6FDF" w:rsidP="00663782">
      <w:pPr>
        <w:spacing w:after="0"/>
      </w:pPr>
      <w:r>
        <w:t>Frame scan, Line scan, Y modulation, and TV scan.</w:t>
      </w:r>
    </w:p>
    <w:p w14:paraId="68CF9BAF" w14:textId="77777777" w:rsidR="00AB17FB" w:rsidRDefault="00CE6FDF" w:rsidP="00663782">
      <w:pPr>
        <w:spacing w:after="0"/>
        <w:rPr>
          <w:lang w:val="de-DE"/>
        </w:rPr>
      </w:pPr>
      <w:r>
        <w:t>Scanning speeds:</w:t>
      </w:r>
    </w:p>
    <w:p w14:paraId="25AB576A" w14:textId="71DA8FE8" w:rsidR="00CE6FDF" w:rsidRDefault="00CE6FDF" w:rsidP="00663782">
      <w:pPr>
        <w:spacing w:after="0"/>
      </w:pPr>
      <w:r>
        <w:t>For viewing ... 0.22, 0.33, 0.5,</w:t>
      </w:r>
    </w:p>
    <w:p w14:paraId="3945351B" w14:textId="77777777" w:rsidR="00CE6FDF" w:rsidRDefault="00CE6FDF" w:rsidP="00663782">
      <w:pPr>
        <w:spacing w:after="0"/>
      </w:pPr>
      <w:r>
        <w:t>10 sec/frame and TV.</w:t>
      </w:r>
    </w:p>
    <w:p w14:paraId="2F131E1B" w14:textId="77777777" w:rsidR="00CE6FDF" w:rsidRDefault="00CE6FDF" w:rsidP="00663782">
      <w:pPr>
        <w:spacing w:after="0"/>
      </w:pPr>
      <w:r>
        <w:t>For recording ... 60, 90 sec/frame.</w:t>
      </w:r>
    </w:p>
    <w:p w14:paraId="7CDAB3CB" w14:textId="6D3075F1" w:rsidR="00AB17FB" w:rsidRDefault="00CE6FDF" w:rsidP="00663782">
      <w:pPr>
        <w:spacing w:after="0"/>
        <w:rPr>
          <w:lang w:val="de-DE"/>
        </w:rPr>
      </w:pPr>
      <w:r>
        <w:t>Magnification:</w:t>
      </w:r>
    </w:p>
    <w:p w14:paraId="130CA03E" w14:textId="7B8AAF5B" w:rsidR="00AB17FB" w:rsidRPr="00AB17FB" w:rsidRDefault="00AB17FB" w:rsidP="00663782">
      <w:pPr>
        <w:spacing w:after="0"/>
        <w:rPr>
          <w:lang w:val="en-US"/>
        </w:rPr>
      </w:pPr>
      <w:r>
        <w:t>Digital display; l5x rv   200,000x.</w:t>
      </w:r>
    </w:p>
    <w:p w14:paraId="6209CDDE" w14:textId="7F9471B2" w:rsidR="00CE6FDF" w:rsidRDefault="00CE6FDF" w:rsidP="00663782">
      <w:pPr>
        <w:spacing w:after="0"/>
        <w:rPr>
          <w:lang w:val="de-DE"/>
        </w:rPr>
      </w:pPr>
      <w:r>
        <w:t>CRT:</w:t>
      </w:r>
    </w:p>
    <w:p w14:paraId="21648EBD" w14:textId="77777777" w:rsidR="00AB17FB" w:rsidRDefault="00AB17FB" w:rsidP="00663782">
      <w:pPr>
        <w:spacing w:after="0"/>
      </w:pPr>
      <w:r>
        <w:t>For viewing ... 9 inch, green</w:t>
      </w:r>
    </w:p>
    <w:p w14:paraId="29C4AD25" w14:textId="77777777" w:rsidR="00AB17FB" w:rsidRPr="005158D2" w:rsidRDefault="00AB17FB" w:rsidP="00663782">
      <w:pPr>
        <w:spacing w:after="0"/>
        <w:rPr>
          <w:lang w:val="en-US"/>
        </w:rPr>
      </w:pPr>
      <w:r>
        <w:t>fluorescent screen (1).</w:t>
      </w:r>
    </w:p>
    <w:p w14:paraId="49454AAA" w14:textId="77777777" w:rsidR="00AB17FB" w:rsidRPr="005158D2" w:rsidRDefault="00AB17FB" w:rsidP="00663782">
      <w:pPr>
        <w:spacing w:after="0"/>
        <w:rPr>
          <w:lang w:val="en-US"/>
        </w:rPr>
      </w:pPr>
      <w:r>
        <w:t>For recording ···8 inch short­ persistence fluorescent screen, ultrahigh resolution CRT (1).</w:t>
      </w:r>
    </w:p>
    <w:p w14:paraId="00E0143A" w14:textId="157ABFEE" w:rsidR="00CE6FDF" w:rsidRPr="005158D2" w:rsidRDefault="00CE6FDF" w:rsidP="00663782">
      <w:pPr>
        <w:spacing w:after="0"/>
        <w:rPr>
          <w:lang w:val="en-US"/>
        </w:rPr>
      </w:pPr>
      <w:r>
        <w:t>Image size:</w:t>
      </w:r>
    </w:p>
    <w:p w14:paraId="493822F6" w14:textId="3B0FF9B8" w:rsidR="00CE6FDF" w:rsidRPr="005158D2" w:rsidRDefault="00CE6FDF" w:rsidP="00663782">
      <w:pPr>
        <w:spacing w:after="0"/>
        <w:rPr>
          <w:lang w:val="en-US"/>
        </w:rPr>
      </w:pPr>
      <w:r>
        <w:t>135 mm x 180 mm (maximum).</w:t>
      </w:r>
    </w:p>
    <w:p w14:paraId="7809C66A" w14:textId="0F5368BF" w:rsidR="00CE6FDF" w:rsidRDefault="00CE6FDF" w:rsidP="00663782">
      <w:pPr>
        <w:spacing w:after="0"/>
        <w:rPr>
          <w:lang w:val="de-DE"/>
        </w:rPr>
      </w:pPr>
      <w:r>
        <w:t>Automatic image quality control:</w:t>
      </w:r>
    </w:p>
    <w:p w14:paraId="06D7F899" w14:textId="77777777" w:rsidR="00D57444" w:rsidRPr="000D5064" w:rsidRDefault="00D57444" w:rsidP="00663782">
      <w:pPr>
        <w:spacing w:after="0"/>
        <w:rPr>
          <w:lang w:val="en-US"/>
        </w:rPr>
      </w:pPr>
      <w:r>
        <w:t>Contrast and brightness (manual override provided).</w:t>
      </w:r>
    </w:p>
    <w:p w14:paraId="578A4500" w14:textId="77777777" w:rsidR="00D57444" w:rsidRPr="00D57444" w:rsidRDefault="00CE6FDF" w:rsidP="00663782">
      <w:pPr>
        <w:spacing w:after="0"/>
        <w:rPr>
          <w:lang w:val="en-US"/>
        </w:rPr>
      </w:pPr>
      <w:r>
        <w:lastRenderedPageBreak/>
        <w:t>Gamma control:</w:t>
      </w:r>
    </w:p>
    <w:p w14:paraId="38262318" w14:textId="77777777" w:rsidR="00D57444" w:rsidRPr="000D5064" w:rsidRDefault="00D57444" w:rsidP="00663782">
      <w:pPr>
        <w:spacing w:after="0"/>
        <w:rPr>
          <w:lang w:val="en-US"/>
        </w:rPr>
      </w:pPr>
      <w:r>
        <w:t>3 stages.</w:t>
      </w:r>
    </w:p>
    <w:p w14:paraId="70B054FB" w14:textId="6E85EB83" w:rsidR="00CE6FDF" w:rsidRPr="00D57444" w:rsidRDefault="00CE6FDF" w:rsidP="00663782">
      <w:pPr>
        <w:spacing w:after="0"/>
        <w:rPr>
          <w:lang w:val="en-US"/>
        </w:rPr>
      </w:pPr>
      <w:r>
        <w:t>Tilt correction:</w:t>
      </w:r>
    </w:p>
    <w:p w14:paraId="6943D842" w14:textId="77777777" w:rsidR="00D57444" w:rsidRDefault="00D57444" w:rsidP="00663782">
      <w:pPr>
        <w:spacing w:after="0"/>
      </w:pPr>
      <w:r>
        <w:t>Dynamic focusing (standard specifica­</w:t>
      </w:r>
    </w:p>
    <w:p w14:paraId="5F297B7E" w14:textId="3BBCF09C" w:rsidR="00D57444" w:rsidRPr="00D57444" w:rsidRDefault="00D57444" w:rsidP="00663782">
      <w:pPr>
        <w:spacing w:after="0"/>
        <w:rPr>
          <w:lang w:val="en-US"/>
        </w:rPr>
      </w:pPr>
      <w:r>
        <w:t>tion).</w:t>
      </w:r>
    </w:p>
    <w:p w14:paraId="514EA6A6" w14:textId="52926380" w:rsidR="00CE6FDF" w:rsidRDefault="00CE6FDF" w:rsidP="00663782">
      <w:pPr>
        <w:spacing w:after="0"/>
        <w:rPr>
          <w:lang w:val="de-DE"/>
        </w:rPr>
      </w:pPr>
      <w:r>
        <w:t>Display of operating function:</w:t>
      </w:r>
    </w:p>
    <w:p w14:paraId="4B4E8232" w14:textId="481117F6" w:rsidR="00D57444" w:rsidRPr="00D57444" w:rsidRDefault="00D57444" w:rsidP="00663782">
      <w:pPr>
        <w:spacing w:after="0"/>
        <w:rPr>
          <w:lang w:val="en-US"/>
        </w:rPr>
      </w:pPr>
      <w:r>
        <w:t>Evacuating sequence, working distance, accelerating voltage, auto-function, photographing.</w:t>
      </w:r>
    </w:p>
    <w:p w14:paraId="4B4C162D" w14:textId="77777777" w:rsidR="00D57444" w:rsidRPr="00D57444" w:rsidRDefault="00CE6FDF" w:rsidP="00663782">
      <w:pPr>
        <w:spacing w:after="0"/>
        <w:rPr>
          <w:lang w:val="en-US"/>
        </w:rPr>
      </w:pPr>
      <w:r>
        <w:t>External scann</w:t>
      </w:r>
      <w:r w:rsidR="00D57444" w:rsidRPr="00D57444">
        <w:rPr>
          <w:lang w:val="en-US"/>
        </w:rPr>
        <w:t>i</w:t>
      </w:r>
      <w:r>
        <w:t xml:space="preserve">ng control: </w:t>
      </w:r>
    </w:p>
    <w:p w14:paraId="29A3B2E9" w14:textId="77777777" w:rsidR="00D57444" w:rsidRDefault="00D57444" w:rsidP="00663782">
      <w:pPr>
        <w:spacing w:after="0"/>
      </w:pPr>
      <w:r>
        <w:t>Optionally available (SIU input &amp;</w:t>
      </w:r>
    </w:p>
    <w:p w14:paraId="0D33B2D5" w14:textId="67BCB3AE" w:rsidR="00D57444" w:rsidRPr="00D57444" w:rsidRDefault="00D57444" w:rsidP="00663782">
      <w:pPr>
        <w:spacing w:after="0"/>
        <w:rPr>
          <w:lang w:val="en-US"/>
        </w:rPr>
      </w:pPr>
      <w:r>
        <w:t>output terminals).</w:t>
      </w:r>
    </w:p>
    <w:p w14:paraId="515C115C" w14:textId="40FB8BEC" w:rsidR="00CE6FDF" w:rsidRDefault="00CE6FDF" w:rsidP="00663782">
      <w:pPr>
        <w:spacing w:after="0"/>
      </w:pPr>
      <w:r>
        <w:t>TV signal output terminal:</w:t>
      </w:r>
    </w:p>
    <w:p w14:paraId="18F9452E" w14:textId="77777777" w:rsidR="00D57444" w:rsidRPr="000D5064" w:rsidRDefault="00D57444" w:rsidP="00D57444">
      <w:pPr>
        <w:rPr>
          <w:lang w:val="en-US"/>
        </w:rPr>
      </w:pPr>
      <w:r>
        <w:t>BNC-R connector built-in.</w:t>
      </w:r>
    </w:p>
    <w:p w14:paraId="5412D535" w14:textId="77777777" w:rsidR="00CE6FDF" w:rsidRDefault="00CE6FDF" w:rsidP="00CE6FDF"/>
    <w:p w14:paraId="5B7FD543" w14:textId="33E4A2BA" w:rsidR="00CE6FDF" w:rsidRPr="005158D2" w:rsidRDefault="00CE6FDF" w:rsidP="00CE6FDF">
      <w:pPr>
        <w:rPr>
          <w:b/>
          <w:bCs/>
          <w:lang w:val="en-US"/>
        </w:rPr>
      </w:pPr>
      <w:r w:rsidRPr="00C6112E">
        <w:rPr>
          <w:b/>
          <w:bCs/>
        </w:rPr>
        <w:t>5. Recording system</w:t>
      </w:r>
    </w:p>
    <w:p w14:paraId="5225525E" w14:textId="77777777" w:rsidR="00CE6FDF" w:rsidRDefault="00CE6FDF" w:rsidP="00CE6FDF">
      <w:r>
        <w:t>Photographic recording system</w:t>
      </w:r>
    </w:p>
    <w:p w14:paraId="7CD5B09E" w14:textId="77777777" w:rsidR="00CE6FDF" w:rsidRDefault="00CE6FDF" w:rsidP="00CE6FDF">
      <w:r>
        <w:t>(optional): CSI-1:</w:t>
      </w:r>
    </w:p>
    <w:p w14:paraId="4AEE3C11" w14:textId="1B9F0302" w:rsidR="00CE6FDF" w:rsidRPr="005158D2" w:rsidRDefault="00CE6FDF" w:rsidP="00CE6FDF">
      <w:pPr>
        <w:rPr>
          <w:lang w:val="en-US"/>
        </w:rPr>
      </w:pPr>
      <w:r>
        <w:t>CSI-2:</w:t>
      </w:r>
    </w:p>
    <w:p w14:paraId="30833204" w14:textId="77777777" w:rsidR="00CE6FDF" w:rsidRDefault="00CE6FDF" w:rsidP="00CE6FDF">
      <w:r>
        <w:t>CSI-3: CSI-4:</w:t>
      </w:r>
    </w:p>
    <w:p w14:paraId="1AE5B98F" w14:textId="54F6D039" w:rsidR="00CE6FDF" w:rsidRPr="000D5064" w:rsidRDefault="00CE6FDF" w:rsidP="00CE6FDF">
      <w:pPr>
        <w:rPr>
          <w:lang w:val="en-US"/>
        </w:rPr>
      </w:pPr>
      <w:r>
        <w:t>Exposure: Exposure timer: Data recording:</w:t>
      </w:r>
    </w:p>
    <w:p w14:paraId="46B2A164" w14:textId="34379FB6" w:rsidR="00CE6FDF" w:rsidRPr="000D5064" w:rsidRDefault="00CE6FDF" w:rsidP="00CE6FDF">
      <w:pPr>
        <w:rPr>
          <w:b/>
          <w:bCs/>
          <w:lang w:val="en-US"/>
        </w:rPr>
      </w:pPr>
      <w:r w:rsidRPr="00C6112E">
        <w:rPr>
          <w:b/>
          <w:bCs/>
        </w:rPr>
        <w:t>6. Vacuum system</w:t>
      </w:r>
    </w:p>
    <w:p w14:paraId="3E25F5C2" w14:textId="5AA62DCB" w:rsidR="00CE6FDF" w:rsidRPr="000D5064" w:rsidRDefault="00CE6FDF" w:rsidP="00CE6FDF">
      <w:pPr>
        <w:rPr>
          <w:lang w:val="en-US"/>
        </w:rPr>
      </w:pPr>
      <w:r>
        <w:t>Operation:</w:t>
      </w:r>
    </w:p>
    <w:p w14:paraId="22F52B0B" w14:textId="248C88C5" w:rsidR="00CE6FDF" w:rsidRPr="000D5064" w:rsidRDefault="00CE6FDF" w:rsidP="00CE6FDF">
      <w:pPr>
        <w:rPr>
          <w:lang w:val="en-US"/>
        </w:rPr>
      </w:pPr>
      <w:r>
        <w:t>Ultimate pressure: Pumps:</w:t>
      </w:r>
    </w:p>
    <w:p w14:paraId="30079FA0" w14:textId="3E67A397" w:rsidR="00CE6FDF" w:rsidRPr="000D5064" w:rsidRDefault="00CE6FDF" w:rsidP="00CE6FDF">
      <w:pPr>
        <w:rPr>
          <w:lang w:val="en-US"/>
        </w:rPr>
      </w:pPr>
      <w:r>
        <w:t>Liquid nitrogen baffle:</w:t>
      </w:r>
    </w:p>
    <w:p w14:paraId="0D4F2936" w14:textId="2B41D978" w:rsidR="00CE6FDF" w:rsidRPr="000D5064" w:rsidRDefault="00CE6FDF" w:rsidP="00CE6FDF">
      <w:pPr>
        <w:rPr>
          <w:lang w:val="en-US"/>
        </w:rPr>
      </w:pPr>
      <w:r>
        <w:t>Complete with electromagnetic and manual shutter buttons.</w:t>
      </w:r>
    </w:p>
    <w:p w14:paraId="060C3949" w14:textId="0DE556DF" w:rsidR="00CE6FDF" w:rsidRPr="000D5064" w:rsidRDefault="00CE6FDF" w:rsidP="00CE6FDF">
      <w:pPr>
        <w:rPr>
          <w:lang w:val="en-US"/>
        </w:rPr>
      </w:pPr>
      <w:r>
        <w:t>For Brownie roll film, photographing ratio 1/2.</w:t>
      </w:r>
    </w:p>
    <w:p w14:paraId="44779FFA" w14:textId="47E3EC19" w:rsidR="00CE6FDF" w:rsidRPr="000D5064" w:rsidRDefault="00CE6FDF" w:rsidP="00CE6FDF">
      <w:pPr>
        <w:rPr>
          <w:lang w:val="en-US"/>
        </w:rPr>
      </w:pPr>
      <w:r>
        <w:t>For Polaroid pack film, photographing ratio 3/4.</w:t>
      </w:r>
    </w:p>
    <w:p w14:paraId="285F8346" w14:textId="6E8D9040" w:rsidR="00CE6FDF" w:rsidRPr="000D5064" w:rsidRDefault="00CE6FDF" w:rsidP="00CE6FDF">
      <w:pPr>
        <w:rPr>
          <w:lang w:val="en-US"/>
        </w:rPr>
      </w:pPr>
      <w:r>
        <w:t>For 35 rnrn roll film, photographing ratio 1/4.</w:t>
      </w:r>
    </w:p>
    <w:p w14:paraId="733BE221" w14:textId="77777777" w:rsidR="00CE6FDF" w:rsidRDefault="00CE6FDF" w:rsidP="00CE6FDF">
      <w:r>
        <w:t>For Polaroid sheet film, photograph­</w:t>
      </w:r>
    </w:p>
    <w:p w14:paraId="64B78FC3" w14:textId="7442CF0C" w:rsidR="00CE6FDF" w:rsidRPr="000D5064" w:rsidRDefault="00CE6FDF" w:rsidP="00CE6FDF">
      <w:pPr>
        <w:rPr>
          <w:lang w:val="en-US"/>
        </w:rPr>
      </w:pPr>
      <w:r>
        <w:t>ing ratio l/1.</w:t>
      </w:r>
    </w:p>
    <w:p w14:paraId="71130A19" w14:textId="77777777" w:rsidR="00CE6FDF" w:rsidRDefault="00CE6FDF" w:rsidP="00CE6FDF">
      <w:r>
        <w:t>Rapid exposure mechanism provided. LED display.</w:t>
      </w:r>
    </w:p>
    <w:p w14:paraId="02774E42" w14:textId="77777777" w:rsidR="00CE6FDF" w:rsidRDefault="00CE6FDF" w:rsidP="00CE6FDF">
      <w:r>
        <w:t>Micron bar with calibration coeffici­ ent, accelerating voltage, six digit film number (4 digits manually preset,</w:t>
      </w:r>
    </w:p>
    <w:p w14:paraId="6A3D176A" w14:textId="420DEF87" w:rsidR="00CE6FDF" w:rsidRPr="000D5064" w:rsidRDefault="00CE6FDF" w:rsidP="00CE6FDF">
      <w:pPr>
        <w:rPr>
          <w:lang w:val="en-US"/>
        </w:rPr>
      </w:pPr>
      <w:r>
        <w:lastRenderedPageBreak/>
        <w:t>2 digits automatically counted).</w:t>
      </w:r>
    </w:p>
    <w:p w14:paraId="44B83312" w14:textId="77777777" w:rsidR="00CE6FDF" w:rsidRDefault="00CE6FDF" w:rsidP="00CE6FDF">
      <w:r>
        <w:t>Fully automatic (evacuating sequence displayed)</w:t>
      </w:r>
    </w:p>
    <w:p w14:paraId="3F7F6E83" w14:textId="35D60514" w:rsidR="00CE6FDF" w:rsidRPr="000D5064" w:rsidRDefault="00CE6FDF" w:rsidP="00CE6FDF">
      <w:pPr>
        <w:rPr>
          <w:lang w:val="en-US"/>
        </w:rPr>
      </w:pPr>
      <w:r>
        <w:t>7 x   10-4 Pa or less.</w:t>
      </w:r>
    </w:p>
    <w:p w14:paraId="16BF6CA3" w14:textId="77777777" w:rsidR="00CE6FDF" w:rsidRDefault="00CE6FDF" w:rsidP="00CE6FDF">
      <w:r>
        <w:t>100 £/min oil rotary pump,</w:t>
      </w:r>
    </w:p>
    <w:p w14:paraId="3E5A593D" w14:textId="29CCEE13" w:rsidR="00CE6FDF" w:rsidRPr="000D5064" w:rsidRDefault="00CE6FDF" w:rsidP="00CE6FDF">
      <w:pPr>
        <w:rPr>
          <w:lang w:val="en-US"/>
        </w:rPr>
      </w:pPr>
      <w:r>
        <w:t>420 £/sec oil diffusion pump (with water cooled baffle).</w:t>
      </w:r>
    </w:p>
    <w:p w14:paraId="2B1E55C6" w14:textId="77777777" w:rsidR="00CE6FDF" w:rsidRDefault="00CE6FDF" w:rsidP="00CE6FDF">
      <w:r>
        <w:t>LNB (option).</w:t>
      </w:r>
    </w:p>
    <w:p w14:paraId="45CD53E3" w14:textId="77777777" w:rsidR="00CE6FDF" w:rsidRDefault="00CE6FDF" w:rsidP="00CE6FDF">
      <w:r>
        <w:t xml:space="preserve"> </w:t>
      </w:r>
    </w:p>
    <w:p w14:paraId="2321BF87" w14:textId="42E6C2D3" w:rsidR="00CE6FDF" w:rsidRPr="000D5064" w:rsidRDefault="00CE6FDF" w:rsidP="00CE6FDF">
      <w:pPr>
        <w:rPr>
          <w:lang w:val="en-US"/>
        </w:rPr>
      </w:pPr>
      <w:r>
        <w:t>I.</w:t>
      </w:r>
    </w:p>
    <w:p w14:paraId="66C1657A" w14:textId="195A93DA" w:rsidR="00CE6FDF" w:rsidRPr="000D5064" w:rsidRDefault="00CE6FDF" w:rsidP="00CE6FDF">
      <w:pPr>
        <w:rPr>
          <w:lang w:val="en-US"/>
        </w:rPr>
      </w:pPr>
      <w:r>
        <w:t>. .</w:t>
      </w:r>
    </w:p>
    <w:p w14:paraId="245EEE96" w14:textId="77777777" w:rsidR="00CE6FDF" w:rsidRDefault="00CE6FDF" w:rsidP="00CE6FDF">
      <w:r>
        <w:t>!'&gt;\...</w:t>
      </w:r>
    </w:p>
    <w:p w14:paraId="6770010C" w14:textId="5C5A9031" w:rsidR="00CE6FDF" w:rsidRPr="000D5064" w:rsidRDefault="00CE6FDF" w:rsidP="00CE6FDF">
      <w:pPr>
        <w:rPr>
          <w:lang w:val="en-US"/>
        </w:rPr>
      </w:pPr>
      <w:r>
        <w:t>' .</w:t>
      </w:r>
    </w:p>
    <w:p w14:paraId="1C9EAFC9" w14:textId="33B7BFB2" w:rsidR="00CE6FDF" w:rsidRPr="000D5064" w:rsidRDefault="00CE6FDF" w:rsidP="00CE6FDF">
      <w:pPr>
        <w:rPr>
          <w:lang w:val="en-US"/>
        </w:rPr>
      </w:pPr>
      <w:r>
        <w:t>1-4</w:t>
      </w:r>
    </w:p>
    <w:p w14:paraId="04B911E8" w14:textId="3E433792" w:rsidR="00CE6FDF" w:rsidRPr="000D5064" w:rsidRDefault="00CE6FDF" w:rsidP="00CE6FDF">
      <w:pPr>
        <w:rPr>
          <w:lang w:val="en-US"/>
        </w:rPr>
      </w:pPr>
      <w:r>
        <w:t>Evacuating time for specimen:</w:t>
      </w:r>
    </w:p>
    <w:p w14:paraId="4AF09565" w14:textId="77777777" w:rsidR="00CE6FDF" w:rsidRPr="000D5064" w:rsidRDefault="00CE6FDF" w:rsidP="00CE6FDF">
      <w:pPr>
        <w:rPr>
          <w:b/>
          <w:bCs/>
        </w:rPr>
      </w:pPr>
      <w:r w:rsidRPr="000D5064">
        <w:rPr>
          <w:b/>
          <w:bCs/>
        </w:rPr>
        <w:t>7. Safety devices:</w:t>
      </w:r>
    </w:p>
    <w:p w14:paraId="3B1B60C9" w14:textId="77777777" w:rsidR="00CE6FDF" w:rsidRPr="000D5064" w:rsidRDefault="00CE6FDF" w:rsidP="00CE6FDF">
      <w:pPr>
        <w:rPr>
          <w:lang w:val="en-US"/>
        </w:rPr>
      </w:pPr>
    </w:p>
    <w:p w14:paraId="68AE83A1" w14:textId="6950B615" w:rsidR="00CE6FDF" w:rsidRPr="000D5064" w:rsidRDefault="00CE6FDF" w:rsidP="00CE6FDF">
      <w:pPr>
        <w:rPr>
          <w:b/>
          <w:bCs/>
          <w:lang w:val="en-US"/>
        </w:rPr>
      </w:pPr>
      <w:r w:rsidRPr="000D5064">
        <w:rPr>
          <w:b/>
          <w:bCs/>
        </w:rPr>
        <w:t>8. Miscellaneous:</w:t>
      </w:r>
    </w:p>
    <w:p w14:paraId="09FCA69C" w14:textId="77777777" w:rsidR="00CE6FDF" w:rsidRDefault="00CE6FDF" w:rsidP="00CE6FDF">
      <w:r>
        <w:t>1.2.2 Installation requirements</w:t>
      </w:r>
    </w:p>
    <w:p w14:paraId="3A8AABD4" w14:textId="7E143C0D" w:rsidR="00CE6FDF" w:rsidRPr="000D5064" w:rsidRDefault="00CE6FDF" w:rsidP="00CE6FDF">
      <w:pPr>
        <w:rPr>
          <w:lang w:val="en-US"/>
        </w:rPr>
      </w:pPr>
      <w:r>
        <w:t>1. Power source and cooling water</w:t>
      </w:r>
    </w:p>
    <w:p w14:paraId="44C6A230" w14:textId="10B8013D" w:rsidR="00CE6FDF" w:rsidRPr="000D5064" w:rsidRDefault="00CE6FDF" w:rsidP="00CE6FDF">
      <w:pPr>
        <w:rPr>
          <w:lang w:val="en-US"/>
        </w:rPr>
      </w:pPr>
      <w:r>
        <w:t>Power source:</w:t>
      </w:r>
    </w:p>
    <w:p w14:paraId="2415035C" w14:textId="4EA7A6D4" w:rsidR="00CE6FDF" w:rsidRPr="000D5064" w:rsidRDefault="00CE6FDF" w:rsidP="00CE6FDF">
      <w:pPr>
        <w:rPr>
          <w:lang w:val="en-US"/>
        </w:rPr>
      </w:pPr>
      <w:r>
        <w:t>Ground terminal: Cooling water:</w:t>
      </w:r>
    </w:p>
    <w:p w14:paraId="552E989E" w14:textId="77777777" w:rsidR="00CE6FDF" w:rsidRDefault="00CE6FDF" w:rsidP="00CE6FDF"/>
    <w:p w14:paraId="77A1C813" w14:textId="77777777" w:rsidR="00CE6FDF" w:rsidRPr="000D5064" w:rsidRDefault="00CE6FDF" w:rsidP="00CE6FDF">
      <w:pPr>
        <w:rPr>
          <w:b/>
          <w:bCs/>
        </w:rPr>
      </w:pPr>
      <w:r w:rsidRPr="000D5064">
        <w:rPr>
          <w:b/>
          <w:bCs/>
        </w:rPr>
        <w:t>2. Installation room Room temperature: Relative humidity: Floor vibration:</w:t>
      </w:r>
    </w:p>
    <w:p w14:paraId="14858993" w14:textId="77777777" w:rsidR="00CE6FDF" w:rsidRDefault="00CE6FDF" w:rsidP="00CE6FDF"/>
    <w:p w14:paraId="0A3197B9" w14:textId="5615E034" w:rsidR="00CE6FDF" w:rsidRPr="000D5064" w:rsidRDefault="00CE6FDF" w:rsidP="00CE6FDF">
      <w:pPr>
        <w:rPr>
          <w:lang w:val="en-US"/>
        </w:rPr>
      </w:pPr>
      <w:r>
        <w:t>Stray magnetic fields:</w:t>
      </w:r>
    </w:p>
    <w:p w14:paraId="2B96400B" w14:textId="77777777" w:rsidR="00CE6FDF" w:rsidRDefault="00CE6FDF" w:rsidP="00CE6FDF">
      <w:r>
        <w:t>Approx. 3 minutes (drawout system),</w:t>
      </w:r>
    </w:p>
    <w:p w14:paraId="3E23A370" w14:textId="77777777" w:rsidR="00CE6FDF" w:rsidRDefault="00CE6FDF" w:rsidP="00CE6FDF">
      <w:r>
        <w:t>30 seconds for ALC airlock chamber</w:t>
      </w:r>
    </w:p>
    <w:p w14:paraId="10F26557" w14:textId="204717EA" w:rsidR="00CE6FDF" w:rsidRPr="000D5064" w:rsidRDefault="00CE6FDF" w:rsidP="00CE6FDF">
      <w:pPr>
        <w:rPr>
          <w:lang w:val="en-US"/>
        </w:rPr>
      </w:pPr>
      <w:r>
        <w:t>(optional).</w:t>
      </w:r>
    </w:p>
    <w:p w14:paraId="6359ED4D" w14:textId="0CE52ACD" w:rsidR="00CE6FDF" w:rsidRPr="000D5064" w:rsidRDefault="00CE6FDF" w:rsidP="00CE6FDF">
      <w:pPr>
        <w:rPr>
          <w:lang w:val="en-US"/>
        </w:rPr>
      </w:pPr>
      <w:r>
        <w:lastRenderedPageBreak/>
        <w:t>Auto-checker (LED display), 24-item multi-function checker (including 3 items for attachment); protective devices in case of power failure, water failure, and vacuum failure.</w:t>
      </w:r>
    </w:p>
    <w:p w14:paraId="0BF17C5E" w14:textId="77777777" w:rsidR="00CE6FDF" w:rsidRDefault="00CE6FDF" w:rsidP="00CE6FDF">
      <w:r>
        <w:t>Service outlet (100 V 2 A for attach­</w:t>
      </w:r>
    </w:p>
    <w:p w14:paraId="191EA0D8" w14:textId="3489288B" w:rsidR="00CE6FDF" w:rsidRPr="000D5064" w:rsidRDefault="00CE6FDF" w:rsidP="00CE6FDF">
      <w:pPr>
        <w:rPr>
          <w:lang w:val="en-US"/>
        </w:rPr>
      </w:pPr>
      <w:r>
        <w:t>ments).</w:t>
      </w:r>
    </w:p>
    <w:p w14:paraId="5C74D61C" w14:textId="0DBD5C43" w:rsidR="00CE6FDF" w:rsidRPr="000D5064" w:rsidRDefault="00CE6FDF" w:rsidP="00CE6FDF">
      <w:pPr>
        <w:rPr>
          <w:lang w:val="en-US"/>
        </w:rPr>
      </w:pPr>
      <w:r>
        <w:t>Casters provided for relocating the microscope.</w:t>
      </w:r>
    </w:p>
    <w:p w14:paraId="7FDF974C" w14:textId="17A0C54A" w:rsidR="00CE6FDF" w:rsidRPr="000D5064" w:rsidRDefault="00CE6FDF" w:rsidP="00CE6FDF">
      <w:pPr>
        <w:rPr>
          <w:lang w:val="en-US"/>
        </w:rPr>
      </w:pPr>
      <w:r>
        <w:t>Single phase 100 V (±10%).</w:t>
      </w:r>
    </w:p>
    <w:p w14:paraId="31418013" w14:textId="6FD69F0E" w:rsidR="00CE6FDF" w:rsidRPr="000D5064" w:rsidRDefault="00CE6FDF" w:rsidP="00CE6FDF">
      <w:pPr>
        <w:rPr>
          <w:lang w:val="en-US"/>
        </w:rPr>
      </w:pPr>
      <w:r>
        <w:t>50/60 Hz.</w:t>
      </w:r>
    </w:p>
    <w:p w14:paraId="38DB3092" w14:textId="77777777" w:rsidR="00CE6FDF" w:rsidRDefault="00CE6FDF" w:rsidP="00CE6FDF">
      <w:r>
        <w:t>2.0 kVA (regular power consumption</w:t>
      </w:r>
    </w:p>
    <w:p w14:paraId="622DAB39" w14:textId="2022BDC3" w:rsidR="00CE6FDF" w:rsidRPr="000D5064" w:rsidRDefault="00CE6FDF" w:rsidP="00CE6FDF">
      <w:pPr>
        <w:rPr>
          <w:lang w:val="en-US"/>
        </w:rPr>
      </w:pPr>
      <w:r>
        <w:t>1.2kVA).</w:t>
      </w:r>
    </w:p>
    <w:p w14:paraId="033AC81E" w14:textId="773DFD13" w:rsidR="00CE6FDF" w:rsidRPr="000D5064" w:rsidRDefault="00CE6FDF" w:rsidP="00CE6FDF">
      <w:pPr>
        <w:rPr>
          <w:lang w:val="en-US"/>
        </w:rPr>
      </w:pPr>
      <w:r>
        <w:t>Less than 100 rl.</w:t>
      </w:r>
    </w:p>
    <w:p w14:paraId="011BE29F" w14:textId="77777777" w:rsidR="00CE6FDF" w:rsidRDefault="00CE6FDF" w:rsidP="00CE6FDF">
      <w:r>
        <w:t>Faucet (10 mm O.D.): 1, drain: 1. Flow rate: 2 i/min.</w:t>
      </w:r>
    </w:p>
    <w:p w14:paraId="25D19853" w14:textId="77777777" w:rsidR="00CE6FDF" w:rsidRDefault="00CE6FDF" w:rsidP="00CE6FDF">
      <w:r>
        <w:t>Water pressure: 0.05 0.2 MPa. Water temperature: 20 ±5°C.</w:t>
      </w:r>
    </w:p>
    <w:p w14:paraId="47DD9164" w14:textId="676A61FC" w:rsidR="00CE6FDF" w:rsidRDefault="00CE6FDF" w:rsidP="00CE6FDF">
      <w:r>
        <w:t>(Water temperature at the outlet not higher than 35°C).</w:t>
      </w:r>
    </w:p>
    <w:p w14:paraId="467EF437" w14:textId="731F27CB" w:rsidR="00CE6FDF" w:rsidRPr="000D5064" w:rsidRDefault="00CE6FDF" w:rsidP="00CE6FDF">
      <w:pPr>
        <w:rPr>
          <w:lang w:val="en-US"/>
        </w:rPr>
      </w:pPr>
      <w:r>
        <w:t>20 ±5°C.</w:t>
      </w:r>
    </w:p>
    <w:p w14:paraId="32B81CF9" w14:textId="22034949" w:rsidR="00CE6FDF" w:rsidRPr="000D5064" w:rsidRDefault="00CE6FDF" w:rsidP="00CE6FDF">
      <w:pPr>
        <w:rPr>
          <w:lang w:val="en-US"/>
        </w:rPr>
      </w:pPr>
      <w:r>
        <w:t>Less than 60%.</w:t>
      </w:r>
    </w:p>
    <w:p w14:paraId="5C3C3C25" w14:textId="77777777" w:rsidR="00CE6FDF" w:rsidRDefault="00CE6FDF" w:rsidP="00CE6FDF">
      <w:r>
        <w:t>Less than 2 m (5 Hz)</w:t>
      </w:r>
      <w:r>
        <w:tab/>
        <w:t>in X, Y and Z</w:t>
      </w:r>
    </w:p>
    <w:p w14:paraId="55A00EB4" w14:textId="439ABAF6" w:rsidR="00CE6FDF" w:rsidRPr="000D5064" w:rsidRDefault="00CE6FDF" w:rsidP="00CE6FDF">
      <w:pPr>
        <w:rPr>
          <w:lang w:val="en-US"/>
        </w:rPr>
      </w:pPr>
      <w:r>
        <w:t>directions.</w:t>
      </w:r>
    </w:p>
    <w:p w14:paraId="27DC79C8" w14:textId="7860F451" w:rsidR="00CE6FDF" w:rsidRDefault="00CE6FDF" w:rsidP="00CE6FDF">
      <w:r>
        <w:t>Less than 0.3</w:t>
      </w:r>
      <w:r>
        <w:tab/>
        <w:t>T.</w:t>
      </w:r>
    </w:p>
    <w:sectPr w:rsidR="00CE6F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B9C7" w14:textId="77777777" w:rsidR="004F13DC" w:rsidRDefault="004F13DC" w:rsidP="00CE6FDF">
      <w:pPr>
        <w:spacing w:after="0" w:line="240" w:lineRule="auto"/>
      </w:pPr>
      <w:r>
        <w:separator/>
      </w:r>
    </w:p>
  </w:endnote>
  <w:endnote w:type="continuationSeparator" w:id="0">
    <w:p w14:paraId="43F29121" w14:textId="77777777" w:rsidR="004F13DC" w:rsidRDefault="004F13DC" w:rsidP="00CE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6BF0" w14:textId="77777777" w:rsidR="004F13DC" w:rsidRDefault="004F13DC" w:rsidP="00CE6FDF">
      <w:pPr>
        <w:spacing w:after="0" w:line="240" w:lineRule="auto"/>
      </w:pPr>
      <w:r>
        <w:separator/>
      </w:r>
    </w:p>
  </w:footnote>
  <w:footnote w:type="continuationSeparator" w:id="0">
    <w:p w14:paraId="6880321F" w14:textId="77777777" w:rsidR="004F13DC" w:rsidRDefault="004F13DC" w:rsidP="00CE6F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FDF"/>
    <w:rsid w:val="00005EC7"/>
    <w:rsid w:val="000D5064"/>
    <w:rsid w:val="002878CF"/>
    <w:rsid w:val="00412638"/>
    <w:rsid w:val="004F13DC"/>
    <w:rsid w:val="005158D2"/>
    <w:rsid w:val="005908F9"/>
    <w:rsid w:val="00654D9D"/>
    <w:rsid w:val="00663782"/>
    <w:rsid w:val="006D5F19"/>
    <w:rsid w:val="006E5067"/>
    <w:rsid w:val="00701A75"/>
    <w:rsid w:val="009154AC"/>
    <w:rsid w:val="00AB17FB"/>
    <w:rsid w:val="00B00618"/>
    <w:rsid w:val="00C6112E"/>
    <w:rsid w:val="00CE6FDF"/>
    <w:rsid w:val="00D57444"/>
    <w:rsid w:val="00E00A20"/>
    <w:rsid w:val="00E03469"/>
    <w:rsid w:val="00EF56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16FB8"/>
  <w15:chartTrackingRefBased/>
  <w15:docId w15:val="{72FA0508-1677-4ACB-AF25-782DEFD05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F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F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F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F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F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F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F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F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F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F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6F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6F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6F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6F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6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FDF"/>
    <w:rPr>
      <w:rFonts w:eastAsiaTheme="majorEastAsia" w:cstheme="majorBidi"/>
      <w:color w:val="272727" w:themeColor="text1" w:themeTint="D8"/>
    </w:rPr>
  </w:style>
  <w:style w:type="paragraph" w:styleId="Title">
    <w:name w:val="Title"/>
    <w:basedOn w:val="Normal"/>
    <w:next w:val="Normal"/>
    <w:link w:val="TitleChar"/>
    <w:uiPriority w:val="10"/>
    <w:qFormat/>
    <w:rsid w:val="00CE6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F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FDF"/>
    <w:pPr>
      <w:spacing w:before="160"/>
      <w:jc w:val="center"/>
    </w:pPr>
    <w:rPr>
      <w:i/>
      <w:iCs/>
      <w:color w:val="404040" w:themeColor="text1" w:themeTint="BF"/>
    </w:rPr>
  </w:style>
  <w:style w:type="character" w:customStyle="1" w:styleId="QuoteChar">
    <w:name w:val="Quote Char"/>
    <w:basedOn w:val="DefaultParagraphFont"/>
    <w:link w:val="Quote"/>
    <w:uiPriority w:val="29"/>
    <w:rsid w:val="00CE6FDF"/>
    <w:rPr>
      <w:i/>
      <w:iCs/>
      <w:color w:val="404040" w:themeColor="text1" w:themeTint="BF"/>
    </w:rPr>
  </w:style>
  <w:style w:type="paragraph" w:styleId="ListParagraph">
    <w:name w:val="List Paragraph"/>
    <w:basedOn w:val="Normal"/>
    <w:uiPriority w:val="34"/>
    <w:qFormat/>
    <w:rsid w:val="00CE6FDF"/>
    <w:pPr>
      <w:ind w:left="720"/>
      <w:contextualSpacing/>
    </w:pPr>
  </w:style>
  <w:style w:type="character" w:styleId="IntenseEmphasis">
    <w:name w:val="Intense Emphasis"/>
    <w:basedOn w:val="DefaultParagraphFont"/>
    <w:uiPriority w:val="21"/>
    <w:qFormat/>
    <w:rsid w:val="00CE6FDF"/>
    <w:rPr>
      <w:i/>
      <w:iCs/>
      <w:color w:val="2F5496" w:themeColor="accent1" w:themeShade="BF"/>
    </w:rPr>
  </w:style>
  <w:style w:type="paragraph" w:styleId="IntenseQuote">
    <w:name w:val="Intense Quote"/>
    <w:basedOn w:val="Normal"/>
    <w:next w:val="Normal"/>
    <w:link w:val="IntenseQuoteChar"/>
    <w:uiPriority w:val="30"/>
    <w:qFormat/>
    <w:rsid w:val="00CE6F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FDF"/>
    <w:rPr>
      <w:i/>
      <w:iCs/>
      <w:color w:val="2F5496" w:themeColor="accent1" w:themeShade="BF"/>
    </w:rPr>
  </w:style>
  <w:style w:type="character" w:styleId="IntenseReference">
    <w:name w:val="Intense Reference"/>
    <w:basedOn w:val="DefaultParagraphFont"/>
    <w:uiPriority w:val="32"/>
    <w:qFormat/>
    <w:rsid w:val="00CE6F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732</Words>
  <Characters>4178</Characters>
  <Application>Microsoft Office Word</Application>
  <DocSecurity>0</DocSecurity>
  <Lines>34</Lines>
  <Paragraphs>9</Paragraphs>
  <ScaleCrop>false</ScaleCrop>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PC</dc:creator>
  <cp:keywords/>
  <dc:description/>
  <cp:lastModifiedBy>LAB PC</cp:lastModifiedBy>
  <cp:revision>18</cp:revision>
  <dcterms:created xsi:type="dcterms:W3CDTF">2026-05-26T10:12:00Z</dcterms:created>
  <dcterms:modified xsi:type="dcterms:W3CDTF">2026-05-27T12:28:00Z</dcterms:modified>
</cp:coreProperties>
</file>